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0C7B" w14:textId="4BECB3CF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99FB75C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9169400" cy="2286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D7A81" id="Rectangle 2" o:spid="_x0000_s1026" style="position:absolute;margin-left:-14.65pt;margin-top:.8pt;width:72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" fillcolor="white [2577]" strokecolor="#94b64e [3046]">
                <v:fill color2="#4c4c4c [961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</w:t>
      </w:r>
      <w:r w:rsidR="00531912">
        <w:rPr>
          <w:rFonts w:ascii="Chalkboard" w:hAnsi="Chalkboard"/>
          <w:b/>
          <w:sz w:val="28"/>
          <w:szCs w:val="28"/>
        </w:rPr>
        <w:t>June 1</w:t>
      </w:r>
      <w:r w:rsidR="001B691C">
        <w:rPr>
          <w:rFonts w:ascii="Chalkboard" w:hAnsi="Chalkboard"/>
          <w:b/>
          <w:sz w:val="28"/>
          <w:szCs w:val="28"/>
        </w:rPr>
        <w:t>5 - 19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547"/>
        <w:gridCol w:w="2977"/>
        <w:gridCol w:w="3079"/>
        <w:gridCol w:w="2868"/>
        <w:gridCol w:w="2868"/>
      </w:tblGrid>
      <w:tr w:rsidR="005C2C9F" w:rsidRPr="00BA32CB" w14:paraId="3FBC562F" w14:textId="77777777" w:rsidTr="006828E6">
        <w:trPr>
          <w:trHeight w:val="269"/>
        </w:trPr>
        <w:tc>
          <w:tcPr>
            <w:tcW w:w="2547" w:type="dxa"/>
            <w:shd w:val="clear" w:color="auto" w:fill="D9D9D9" w:themeFill="background1" w:themeFillShade="D9"/>
          </w:tcPr>
          <w:p w14:paraId="4A9DBCB8" w14:textId="5FC408D1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DBD7B" w14:textId="1F7C089B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473ADAF8" w14:textId="30A9AB91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358BD26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3B04E47A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</w:p>
        </w:tc>
      </w:tr>
      <w:tr w:rsidR="00312A39" w:rsidRPr="00BA32CB" w14:paraId="5151B83A" w14:textId="77777777" w:rsidTr="006828E6">
        <w:trPr>
          <w:trHeight w:val="655"/>
        </w:trPr>
        <w:tc>
          <w:tcPr>
            <w:tcW w:w="2547" w:type="dxa"/>
          </w:tcPr>
          <w:p w14:paraId="7458D88A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061D706D" w:rsidR="00312A39" w:rsidRPr="00BA32CB" w:rsidRDefault="001B691C" w:rsidP="001B691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5-4-3-2-1 moment</w:t>
            </w:r>
          </w:p>
        </w:tc>
        <w:tc>
          <w:tcPr>
            <w:tcW w:w="2977" w:type="dxa"/>
          </w:tcPr>
          <w:p w14:paraId="3AC96C7F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114EB796" w:rsidR="00312A39" w:rsidRPr="00BA32CB" w:rsidRDefault="001B691C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Take-5 breathing (review)</w:t>
            </w:r>
          </w:p>
        </w:tc>
        <w:tc>
          <w:tcPr>
            <w:tcW w:w="3079" w:type="dxa"/>
          </w:tcPr>
          <w:p w14:paraId="6B477262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07E1661C" w:rsidR="00312A39" w:rsidRPr="00BA32CB" w:rsidRDefault="001B691C" w:rsidP="001B691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5-4-3-2-1 moment</w:t>
            </w:r>
          </w:p>
        </w:tc>
        <w:tc>
          <w:tcPr>
            <w:tcW w:w="2868" w:type="dxa"/>
          </w:tcPr>
          <w:p w14:paraId="13002BCE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12C39B6B" w:rsidR="00312A39" w:rsidRPr="00BA32CB" w:rsidRDefault="001B691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Posing (review)</w:t>
            </w:r>
          </w:p>
        </w:tc>
        <w:tc>
          <w:tcPr>
            <w:tcW w:w="2868" w:type="dxa"/>
          </w:tcPr>
          <w:p w14:paraId="145D3D54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3076D6CE" w:rsidR="00312A39" w:rsidRPr="00BA32CB" w:rsidRDefault="001B691C" w:rsidP="001B691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5-4-3-2-1 moment</w:t>
            </w:r>
          </w:p>
        </w:tc>
      </w:tr>
      <w:tr w:rsidR="00312A39" w:rsidRPr="00BA32CB" w14:paraId="34B6855D" w14:textId="77777777" w:rsidTr="00312A39">
        <w:trPr>
          <w:trHeight w:val="1270"/>
        </w:trPr>
        <w:tc>
          <w:tcPr>
            <w:tcW w:w="2547" w:type="dxa"/>
          </w:tcPr>
          <w:p w14:paraId="065BCA28" w14:textId="74032BC4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 2 RAZ x 20 min.</w:t>
            </w:r>
          </w:p>
          <w:p w14:paraId="2CBFC1B2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54F86128" w14:textId="3F45D1A2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</w:t>
            </w:r>
            <w:r w:rsidR="000F3938">
              <w:rPr>
                <w:rFonts w:ascii="Chalkboard" w:hAnsi="Chalkboard"/>
                <w:sz w:val="22"/>
                <w:szCs w:val="22"/>
              </w:rPr>
              <w:t>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865240">
              <w:rPr>
                <w:rFonts w:ascii="Chalkboard" w:hAnsi="Chalkboard"/>
                <w:sz w:val="22"/>
                <w:szCs w:val="22"/>
              </w:rPr>
              <w:t>start part 3 work. B</w:t>
            </w:r>
            <w:r w:rsidR="000F3938">
              <w:rPr>
                <w:rFonts w:ascii="Chalkboard" w:hAnsi="Chalkboard"/>
                <w:sz w:val="22"/>
                <w:szCs w:val="22"/>
              </w:rPr>
              <w:t>y Friday</w:t>
            </w:r>
            <w:r w:rsidR="00B62F88">
              <w:rPr>
                <w:rFonts w:ascii="Chalkboard" w:hAnsi="Chalkboard"/>
                <w:sz w:val="22"/>
                <w:szCs w:val="22"/>
              </w:rPr>
              <w:t xml:space="preserve">, </w:t>
            </w:r>
            <w:r w:rsidR="001B691C">
              <w:rPr>
                <w:rFonts w:ascii="Chalkboard" w:hAnsi="Chalkboard"/>
                <w:sz w:val="22"/>
                <w:szCs w:val="22"/>
              </w:rPr>
              <w:t xml:space="preserve">finish </w:t>
            </w:r>
            <w:r w:rsidR="00B62F88">
              <w:rPr>
                <w:rFonts w:ascii="Chalkboard" w:hAnsi="Chalkboard"/>
                <w:sz w:val="22"/>
                <w:szCs w:val="22"/>
              </w:rPr>
              <w:t>“</w:t>
            </w:r>
            <w:r w:rsidR="001B691C">
              <w:rPr>
                <w:rFonts w:ascii="Chalkboard" w:hAnsi="Chalkboard"/>
                <w:sz w:val="22"/>
                <w:szCs w:val="22"/>
              </w:rPr>
              <w:t>Punished</w:t>
            </w:r>
            <w:r w:rsidR="00B62F88">
              <w:rPr>
                <w:rFonts w:ascii="Chalkboard" w:hAnsi="Chalkboard"/>
                <w:sz w:val="22"/>
                <w:szCs w:val="22"/>
              </w:rPr>
              <w:t>” and booklet</w:t>
            </w:r>
            <w:r w:rsidR="001B691C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4F1239A" w14:textId="14E1A4C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353B34A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</w:t>
            </w:r>
            <w:r w:rsidR="000F3938">
              <w:rPr>
                <w:rFonts w:ascii="Chalkboard" w:hAnsi="Chalkboard"/>
                <w:sz w:val="22"/>
                <w:szCs w:val="22"/>
              </w:rPr>
              <w:t>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0F3938">
              <w:rPr>
                <w:rFonts w:ascii="Chalkboard" w:hAnsi="Chalkboard"/>
                <w:sz w:val="22"/>
                <w:szCs w:val="22"/>
              </w:rPr>
              <w:t xml:space="preserve"> by Friday, finish “Punished” and booklet</w:t>
            </w:r>
            <w:r w:rsidR="00A913BC">
              <w:rPr>
                <w:rFonts w:ascii="Chalkboard" w:hAnsi="Chalkboard"/>
                <w:sz w:val="22"/>
                <w:szCs w:val="22"/>
              </w:rPr>
              <w:t>, EPIC if done</w:t>
            </w:r>
          </w:p>
        </w:tc>
        <w:tc>
          <w:tcPr>
            <w:tcW w:w="3079" w:type="dxa"/>
          </w:tcPr>
          <w:p w14:paraId="21B33BED" w14:textId="5BD2A163" w:rsidR="000F3938" w:rsidRDefault="000F3938" w:rsidP="000F3938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34DC2A47" wp14:editId="5AD6E5C8">
                  <wp:simplePos x="0" y="0"/>
                  <wp:positionH relativeFrom="column">
                    <wp:posOffset>1544048</wp:posOffset>
                  </wp:positionH>
                  <wp:positionV relativeFrom="paragraph">
                    <wp:posOffset>29210</wp:posOffset>
                  </wp:positionV>
                  <wp:extent cx="281940" cy="2159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432" y="20329"/>
                      <wp:lineTo x="20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er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A39" w:rsidRPr="00BA32CB">
              <w:rPr>
                <w:rFonts w:ascii="Chalkboard" w:hAnsi="Chalkboard"/>
                <w:sz w:val="22"/>
                <w:szCs w:val="22"/>
              </w:rPr>
              <w:t xml:space="preserve">Gr. 2 complete </w:t>
            </w:r>
            <w:r w:rsidR="00AE40C6">
              <w:rPr>
                <w:rFonts w:ascii="Chalkboard" w:hAnsi="Chalkboard"/>
                <w:sz w:val="22"/>
                <w:szCs w:val="22"/>
              </w:rPr>
              <w:t xml:space="preserve">the last </w:t>
            </w:r>
            <w:r w:rsidR="00312A39"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="00312A39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312A39" w:rsidRPr="00A646CE">
              <w:rPr>
                <w:rFonts w:ascii="Chalkboard" w:hAnsi="Chalkboard"/>
                <w:color w:val="FF0000"/>
                <w:sz w:val="22"/>
                <w:szCs w:val="22"/>
              </w:rPr>
              <w:t>Study</w:t>
            </w:r>
            <w:bookmarkStart w:id="0" w:name="_GoBack"/>
            <w:bookmarkEnd w:id="0"/>
            <w:r w:rsidR="00312A39"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312A39"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 w:rsidR="00312A39">
              <w:rPr>
                <w:rFonts w:ascii="Chalkboard" w:hAnsi="Chalkboard"/>
                <w:sz w:val="22"/>
                <w:szCs w:val="22"/>
              </w:rPr>
              <w:t>“</w:t>
            </w:r>
            <w:r>
              <w:rPr>
                <w:rFonts w:ascii="Chalkboard" w:hAnsi="Chalkboard"/>
                <w:sz w:val="22"/>
                <w:szCs w:val="22"/>
              </w:rPr>
              <w:t>Anything is Possible</w:t>
            </w:r>
            <w:r w:rsidR="00A913BC">
              <w:rPr>
                <w:rFonts w:ascii="Chalkboard" w:hAnsi="Chalkboard"/>
                <w:sz w:val="22"/>
                <w:szCs w:val="22"/>
              </w:rPr>
              <w:t>”</w:t>
            </w:r>
          </w:p>
          <w:p w14:paraId="439613A0" w14:textId="2BC4385E" w:rsidR="00312A39" w:rsidRPr="00BA32CB" w:rsidRDefault="00312A39" w:rsidP="000F3938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</w:t>
            </w:r>
            <w:r w:rsidR="000F3938">
              <w:rPr>
                <w:rFonts w:ascii="Chalkboard" w:hAnsi="Chalkboard"/>
                <w:sz w:val="22"/>
                <w:szCs w:val="22"/>
              </w:rPr>
              <w:t xml:space="preserve"> 3: by Friday, finish “Punished” and booklet</w:t>
            </w:r>
          </w:p>
        </w:tc>
        <w:tc>
          <w:tcPr>
            <w:tcW w:w="2868" w:type="dxa"/>
          </w:tcPr>
          <w:p w14:paraId="79C8DB80" w14:textId="530E092C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5C82C9DB" w14:textId="77777777" w:rsidR="000F3938" w:rsidRPr="00BA32CB" w:rsidRDefault="000F3938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2999C1E6" w14:textId="3C86153A" w:rsidR="00312A39" w:rsidRPr="00723CF2" w:rsidRDefault="000F3938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Gr.3:  by Friday, finish “Punished” and booklet</w:t>
            </w:r>
            <w:r w:rsidR="00A913BC">
              <w:rPr>
                <w:rFonts w:ascii="Chalkboard" w:hAnsi="Chalkboard"/>
                <w:sz w:val="22"/>
                <w:szCs w:val="22"/>
              </w:rPr>
              <w:t xml:space="preserve">,  </w:t>
            </w:r>
            <w:r w:rsidR="00A913BC">
              <w:rPr>
                <w:rFonts w:ascii="Chalkboard" w:hAnsi="Chalkboard"/>
                <w:sz w:val="22"/>
                <w:szCs w:val="22"/>
              </w:rPr>
              <w:t>EPIC if done</w:t>
            </w:r>
          </w:p>
        </w:tc>
        <w:tc>
          <w:tcPr>
            <w:tcW w:w="2868" w:type="dxa"/>
          </w:tcPr>
          <w:p w14:paraId="109676D2" w14:textId="181C975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30393A" w14:textId="311D335B" w:rsidR="00566E4C" w:rsidRDefault="00566E4C" w:rsidP="000F3938">
            <w:pPr>
              <w:rPr>
                <w:rFonts w:ascii="Chalkboard" w:hAnsi="Chalkboard"/>
                <w:sz w:val="22"/>
                <w:szCs w:val="22"/>
              </w:rPr>
            </w:pPr>
          </w:p>
          <w:p w14:paraId="2D4E6CF4" w14:textId="145229CB" w:rsidR="000F3938" w:rsidRPr="00BA32CB" w:rsidRDefault="00F3654E" w:rsidP="000F3938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color w:val="943634" w:themeColor="accent2" w:themeShade="BF"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28E5301B" wp14:editId="75632072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201930</wp:posOffset>
                  </wp:positionV>
                  <wp:extent cx="273050" cy="208915"/>
                  <wp:effectExtent l="0" t="0" r="6350" b="0"/>
                  <wp:wrapTight wrapText="bothSides">
                    <wp:wrapPolygon edited="0">
                      <wp:start x="0" y="0"/>
                      <wp:lineTo x="0" y="19696"/>
                      <wp:lineTo x="21098" y="19696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050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938">
              <w:rPr>
                <w:rFonts w:ascii="Chalkboard" w:hAnsi="Chalkboard"/>
                <w:sz w:val="22"/>
                <w:szCs w:val="22"/>
              </w:rPr>
              <w:t>Gr.3:  by Friday, finish “Punished” booklet</w:t>
            </w:r>
            <w:r>
              <w:rPr>
                <w:rFonts w:ascii="Chalkboard" w:hAnsi="Chalkboard"/>
                <w:noProof/>
                <w:color w:val="943634" w:themeColor="accent2" w:themeShade="BF"/>
                <w:sz w:val="22"/>
                <w:szCs w:val="22"/>
              </w:rPr>
              <w:t xml:space="preserve"> </w:t>
            </w:r>
          </w:p>
        </w:tc>
      </w:tr>
      <w:tr w:rsidR="00312A39" w:rsidRPr="00BA32CB" w14:paraId="390075FD" w14:textId="77777777" w:rsidTr="00312A39">
        <w:trPr>
          <w:trHeight w:val="1758"/>
        </w:trPr>
        <w:tc>
          <w:tcPr>
            <w:tcW w:w="2547" w:type="dxa"/>
          </w:tcPr>
          <w:p w14:paraId="59270784" w14:textId="639BF25A" w:rsidR="00312A39" w:rsidRPr="006828E6" w:rsidRDefault="007618D8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Strongly suggest doing paper math booklet this week</w:t>
            </w:r>
            <w:r w:rsidR="00883C29">
              <w:rPr>
                <w:rFonts w:ascii="Chalkboard" w:hAnsi="Chalkboard"/>
                <w:sz w:val="22"/>
                <w:szCs w:val="22"/>
                <w:highlight w:val="cyan"/>
              </w:rPr>
              <w:t>, instead of IXL.</w:t>
            </w:r>
          </w:p>
        </w:tc>
        <w:tc>
          <w:tcPr>
            <w:tcW w:w="2977" w:type="dxa"/>
          </w:tcPr>
          <w:p w14:paraId="4B2092D4" w14:textId="222B8B50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Time Capsule project: </w:t>
            </w:r>
            <w:r w:rsidR="00566E4C">
              <w:rPr>
                <w:rFonts w:ascii="Chalkboard" w:hAnsi="Chalkboard"/>
                <w:sz w:val="22"/>
                <w:szCs w:val="22"/>
              </w:rPr>
              <w:t>Did you email pic of pages</w:t>
            </w:r>
            <w:r>
              <w:rPr>
                <w:rFonts w:ascii="Chalkboard" w:hAnsi="Chalkboard"/>
                <w:sz w:val="22"/>
                <w:szCs w:val="22"/>
              </w:rPr>
              <w:t>:</w:t>
            </w:r>
          </w:p>
          <w:p w14:paraId="35F1596B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How Am I Feeling?</w:t>
            </w:r>
          </w:p>
          <w:p w14:paraId="3CDE847A" w14:textId="56C806DC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My Community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   </w:t>
            </w:r>
          </w:p>
          <w:p w14:paraId="72ED0335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What I’m Doing</w:t>
            </w:r>
          </w:p>
          <w:p w14:paraId="49583EC6" w14:textId="3B20160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Letter to myself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</w:tcPr>
          <w:p w14:paraId="596D1A61" w14:textId="676CBC10" w:rsidR="00312A39" w:rsidRPr="00BA32CB" w:rsidRDefault="00410445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11 a.m. Optional: </w:t>
            </w:r>
            <w:r w:rsidR="00A913BC" w:rsidRPr="00A913BC">
              <w:rPr>
                <w:rFonts w:ascii="Chalkboard" w:hAnsi="Chalkboard"/>
                <w:sz w:val="22"/>
                <w:szCs w:val="22"/>
                <w:highlight w:val="yellow"/>
                <w:u w:val="single"/>
              </w:rPr>
              <w:t>All gr.2/3’s</w:t>
            </w:r>
            <w:r w:rsidR="00A913BC">
              <w:rPr>
                <w:rFonts w:ascii="Chalkboard" w:hAnsi="Chalkboard"/>
                <w:sz w:val="22"/>
                <w:szCs w:val="22"/>
                <w:highlight w:val="yellow"/>
              </w:rPr>
              <w:t xml:space="preserve"> welcome to attend:  grade 2’s quick sharing first, then Gr.3 sharing</w:t>
            </w:r>
            <w:r w:rsidR="00A913BC" w:rsidRPr="00A913BC">
              <w:rPr>
                <w:rFonts w:ascii="Chalkboard" w:hAnsi="Chalkboard"/>
                <w:sz w:val="22"/>
                <w:szCs w:val="22"/>
              </w:rPr>
              <w:t>. We will skip Q and C par</w:t>
            </w:r>
            <w:r w:rsidR="00A913BC">
              <w:rPr>
                <w:rFonts w:ascii="Chalkboard" w:hAnsi="Chalkboard"/>
                <w:sz w:val="22"/>
                <w:szCs w:val="22"/>
              </w:rPr>
              <w:t>t.  You can leave meeting any time.</w:t>
            </w:r>
            <w:r w:rsidR="00A913BC" w:rsidRPr="00A913BC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2C3B5B26" w14:textId="7EE3E0D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Page #1</w:t>
            </w:r>
            <w:r w:rsidR="00EF64BB">
              <w:rPr>
                <w:rFonts w:ascii="Chalkboard" w:hAnsi="Chalkboard"/>
                <w:sz w:val="22"/>
                <w:szCs w:val="22"/>
              </w:rPr>
              <w:t>9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7C248AD5" w14:textId="36FFBA48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8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 w:rsidR="00EF64BB">
              <w:rPr>
                <w:rFonts w:ascii="Chalkboard" w:hAnsi="Chalkboard"/>
                <w:sz w:val="22"/>
                <w:szCs w:val="22"/>
              </w:rPr>
              <w:t>7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4999DD05" w14:textId="425B2A6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EC0E43B" w14:textId="16C5AF5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312A39" w:rsidRPr="00BA32CB" w14:paraId="38422809" w14:textId="77777777" w:rsidTr="006828E6">
        <w:trPr>
          <w:trHeight w:val="1157"/>
        </w:trPr>
        <w:tc>
          <w:tcPr>
            <w:tcW w:w="2547" w:type="dxa"/>
          </w:tcPr>
          <w:p w14:paraId="66BF7D23" w14:textId="5A863A0C" w:rsidR="00312A39" w:rsidRPr="00BA32CB" w:rsidRDefault="005320BE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7EB4767B" wp14:editId="2FF2F875">
                  <wp:simplePos x="0" y="0"/>
                  <wp:positionH relativeFrom="column">
                    <wp:posOffset>1258661</wp:posOffset>
                  </wp:positionH>
                  <wp:positionV relativeFrom="page">
                    <wp:posOffset>58420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A39">
              <w:rPr>
                <w:rFonts w:ascii="Chalkboard" w:hAnsi="Chalkboard"/>
                <w:sz w:val="22"/>
                <w:szCs w:val="22"/>
              </w:rPr>
              <w:t xml:space="preserve">Journal:  </w:t>
            </w:r>
            <w:r>
              <w:rPr>
                <w:rFonts w:ascii="Chalkboard" w:hAnsi="Chalkboard"/>
                <w:sz w:val="22"/>
                <w:szCs w:val="22"/>
              </w:rPr>
              <w:t>Imagine your perfect classroom next year</w:t>
            </w:r>
            <w:r w:rsidR="00F7697B">
              <w:rPr>
                <w:rFonts w:ascii="Chalkboard" w:hAnsi="Chalkboard"/>
                <w:sz w:val="22"/>
                <w:szCs w:val="22"/>
              </w:rPr>
              <w:t xml:space="preserve">: </w:t>
            </w:r>
            <w:r>
              <w:rPr>
                <w:rFonts w:ascii="Chalkboard" w:hAnsi="Chalkboard"/>
                <w:sz w:val="22"/>
                <w:szCs w:val="22"/>
              </w:rPr>
              <w:t>what does it look like, who’s there with you…</w:t>
            </w:r>
            <w:r w:rsidR="00F7697B">
              <w:rPr>
                <w:rFonts w:ascii="Chalkboard" w:hAnsi="Chalkboard"/>
                <w:sz w:val="22"/>
                <w:szCs w:val="22"/>
              </w:rPr>
              <w:t>draw and label a picture</w:t>
            </w:r>
          </w:p>
        </w:tc>
        <w:tc>
          <w:tcPr>
            <w:tcW w:w="2977" w:type="dxa"/>
          </w:tcPr>
          <w:p w14:paraId="5B309C9A" w14:textId="1C9070B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2D92D85A" wp14:editId="320D292C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312874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Weekly Writing Assignment:  </w:t>
            </w:r>
            <w:r w:rsidR="000F3938" w:rsidRPr="000F3938">
              <w:rPr>
                <w:rFonts w:ascii="Chalkboard" w:hAnsi="Chalkboard"/>
                <w:color w:val="FF0000"/>
                <w:sz w:val="22"/>
                <w:szCs w:val="22"/>
              </w:rPr>
              <w:t>Fiction Writing p</w:t>
            </w:r>
            <w:r w:rsidR="005320BE">
              <w:rPr>
                <w:rFonts w:ascii="Chalkboard" w:hAnsi="Chalkboard"/>
                <w:color w:val="FF0000"/>
                <w:sz w:val="22"/>
                <w:szCs w:val="22"/>
              </w:rPr>
              <w:t>lan &amp; write</w:t>
            </w:r>
          </w:p>
        </w:tc>
        <w:tc>
          <w:tcPr>
            <w:tcW w:w="3079" w:type="dxa"/>
          </w:tcPr>
          <w:p w14:paraId="2ECD6DE6" w14:textId="3E4B0A7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0F3938">
              <w:rPr>
                <w:rFonts w:ascii="Chalkboard" w:hAnsi="Chalkboard"/>
                <w:sz w:val="22"/>
                <w:szCs w:val="22"/>
              </w:rPr>
              <w:t>Write a list of the best qualities a dad needs to have (like patience!)</w:t>
            </w:r>
          </w:p>
        </w:tc>
        <w:tc>
          <w:tcPr>
            <w:tcW w:w="2868" w:type="dxa"/>
          </w:tcPr>
          <w:p w14:paraId="38A3A994" w14:textId="380E21DA" w:rsidR="00312A39" w:rsidRPr="00BA32CB" w:rsidRDefault="00A913BC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Art:  Make a Father’s Day card?</w:t>
            </w:r>
          </w:p>
        </w:tc>
        <w:tc>
          <w:tcPr>
            <w:tcW w:w="2868" w:type="dxa"/>
          </w:tcPr>
          <w:p w14:paraId="0A74A748" w14:textId="7C62193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Journal entry: </w:t>
            </w:r>
            <w:r w:rsidR="000F3938">
              <w:rPr>
                <w:rFonts w:ascii="Chalkboard" w:hAnsi="Chalkboard"/>
                <w:sz w:val="22"/>
                <w:szCs w:val="22"/>
              </w:rPr>
              <w:t>Describe and draw a new invention you create to make your life easier (like</w:t>
            </w:r>
            <w:r w:rsidR="00EF64BB">
              <w:rPr>
                <w:rFonts w:ascii="Chalkboard" w:hAnsi="Chalkboard"/>
                <w:sz w:val="22"/>
                <w:szCs w:val="22"/>
              </w:rPr>
              <w:t xml:space="preserve"> a room cleaner machine)</w:t>
            </w:r>
          </w:p>
        </w:tc>
      </w:tr>
      <w:tr w:rsidR="00A913BC" w:rsidRPr="00BA32CB" w14:paraId="4D3C0E3A" w14:textId="77777777" w:rsidTr="006828E6">
        <w:trPr>
          <w:trHeight w:val="1237"/>
        </w:trPr>
        <w:tc>
          <w:tcPr>
            <w:tcW w:w="2547" w:type="dxa"/>
          </w:tcPr>
          <w:p w14:paraId="6270BEF1" w14:textId="71738665" w:rsidR="00A913BC" w:rsidRPr="00331958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Optional:  </w:t>
            </w:r>
            <w:r w:rsidRPr="00522A64">
              <w:rPr>
                <w:rFonts w:ascii="Chalkboard" w:hAnsi="Chalkboard"/>
                <w:color w:val="FF0000"/>
                <w:sz w:val="22"/>
                <w:szCs w:val="22"/>
              </w:rPr>
              <w:t>Ninja Kindness Inquiry</w:t>
            </w:r>
            <w:r>
              <w:rPr>
                <w:rFonts w:ascii="Chalkboard" w:hAnsi="Chalkboard"/>
                <w:color w:val="FF0000"/>
                <w:sz w:val="22"/>
                <w:szCs w:val="22"/>
              </w:rPr>
              <w:t xml:space="preserve"> (</w:t>
            </w:r>
            <w:r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>work on as you choos</w:t>
            </w:r>
            <w:r>
              <w:rPr>
                <w:rFonts w:ascii="Chalkboard" w:hAnsi="Chalkboard"/>
                <w:color w:val="000000" w:themeColor="text1"/>
                <w:sz w:val="22"/>
                <w:szCs w:val="22"/>
              </w:rPr>
              <w:t>e, print a few at a time, starting on page 4</w:t>
            </w:r>
          </w:p>
        </w:tc>
        <w:tc>
          <w:tcPr>
            <w:tcW w:w="2977" w:type="dxa"/>
          </w:tcPr>
          <w:p w14:paraId="1A5A1525" w14:textId="2D7B998A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46D09ED5" w14:textId="625086B6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F7697B">
              <w:rPr>
                <w:rFonts w:ascii="Chalkboard" w:hAnsi="Chalkboard"/>
                <w:sz w:val="22"/>
                <w:szCs w:val="22"/>
                <w:highlight w:val="cyan"/>
              </w:rPr>
              <w:t>Have you checked that you are up-to-date with your assignments?  Check twice a week for new ones, please.</w:t>
            </w:r>
          </w:p>
        </w:tc>
        <w:tc>
          <w:tcPr>
            <w:tcW w:w="2868" w:type="dxa"/>
          </w:tcPr>
          <w:p w14:paraId="1A23F7FA" w14:textId="79BE0E0F" w:rsidR="00A913BC" w:rsidRPr="00BA32CB" w:rsidRDefault="00A913BC" w:rsidP="00A913BC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68" w:type="dxa"/>
          </w:tcPr>
          <w:p w14:paraId="70ECF33B" w14:textId="6660AFAA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r>
              <w:rPr>
                <w:rFonts w:ascii="Chalkboard" w:hAnsi="Chalkboard"/>
                <w:sz w:val="22"/>
                <w:szCs w:val="22"/>
              </w:rPr>
              <w:t xml:space="preserve"> Answers found on TEAMS or class website.</w:t>
            </w:r>
          </w:p>
        </w:tc>
      </w:tr>
      <w:tr w:rsidR="00A913BC" w:rsidRPr="00BA32CB" w14:paraId="66AD4BB9" w14:textId="77777777" w:rsidTr="006828E6">
        <w:trPr>
          <w:trHeight w:val="269"/>
        </w:trPr>
        <w:tc>
          <w:tcPr>
            <w:tcW w:w="2547" w:type="dxa"/>
          </w:tcPr>
          <w:p w14:paraId="2D756C99" w14:textId="77777777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8ECA18" w14:textId="77777777" w:rsidR="00A913BC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>
              <w:rPr>
                <w:rFonts w:ascii="Chalkboard" w:hAnsi="Chalkboard"/>
                <w:sz w:val="22"/>
                <w:szCs w:val="22"/>
              </w:rPr>
              <w:t>P.6, P.7</w:t>
            </w:r>
          </w:p>
          <w:p w14:paraId="62599060" w14:textId="0A3F0C0E" w:rsidR="00A913BC" w:rsidRPr="00331958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>or IXL</w:t>
            </w:r>
            <w:r>
              <w:rPr>
                <w:rFonts w:ascii="Chalkboard" w:hAnsi="Chalkboard"/>
                <w:sz w:val="22"/>
                <w:szCs w:val="22"/>
              </w:rPr>
              <w:t xml:space="preserve"> T.8</w:t>
            </w:r>
          </w:p>
        </w:tc>
        <w:tc>
          <w:tcPr>
            <w:tcW w:w="2977" w:type="dxa"/>
          </w:tcPr>
          <w:p w14:paraId="5D3D5AC2" w14:textId="77777777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15CFA0B7" w14:textId="21F3C21A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>
              <w:rPr>
                <w:rFonts w:ascii="Chalkboard" w:hAnsi="Chalkboard"/>
                <w:sz w:val="22"/>
                <w:szCs w:val="22"/>
              </w:rPr>
              <w:t>P.8, P.10</w:t>
            </w:r>
          </w:p>
          <w:p w14:paraId="13851457" w14:textId="31552915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</w:t>
            </w:r>
            <w:r>
              <w:rPr>
                <w:rFonts w:ascii="Chalkboard" w:hAnsi="Chalkboard"/>
                <w:sz w:val="22"/>
                <w:szCs w:val="22"/>
              </w:rPr>
              <w:t>f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ew pages) or IXL </w:t>
            </w:r>
            <w:r>
              <w:rPr>
                <w:rFonts w:ascii="Chalkboard" w:hAnsi="Chalkboard"/>
                <w:sz w:val="22"/>
                <w:szCs w:val="22"/>
              </w:rPr>
              <w:t>T.9, T.10</w:t>
            </w:r>
          </w:p>
        </w:tc>
        <w:tc>
          <w:tcPr>
            <w:tcW w:w="3079" w:type="dxa"/>
          </w:tcPr>
          <w:p w14:paraId="449D8A72" w14:textId="77777777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31F712B9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>
              <w:rPr>
                <w:rFonts w:ascii="Chalkboard" w:hAnsi="Chalkboard"/>
                <w:sz w:val="22"/>
                <w:szCs w:val="22"/>
              </w:rPr>
              <w:t>P.11, P.12</w:t>
            </w:r>
          </w:p>
          <w:p w14:paraId="483B7059" w14:textId="13922801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math booklet (few pages) or IXL </w:t>
            </w:r>
            <w:r>
              <w:rPr>
                <w:rFonts w:ascii="Chalkboard" w:hAnsi="Chalkboard"/>
                <w:sz w:val="22"/>
                <w:szCs w:val="22"/>
              </w:rPr>
              <w:t>T.11,  T.12</w:t>
            </w:r>
          </w:p>
        </w:tc>
        <w:tc>
          <w:tcPr>
            <w:tcW w:w="2868" w:type="dxa"/>
          </w:tcPr>
          <w:p w14:paraId="4F319A9E" w14:textId="77777777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7DBC26" w14:textId="152B7EA0" w:rsidR="00A913BC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</w:t>
            </w:r>
            <w:r>
              <w:rPr>
                <w:rFonts w:ascii="Chalkboard" w:hAnsi="Chalkboard"/>
                <w:sz w:val="22"/>
                <w:szCs w:val="22"/>
              </w:rPr>
              <w:t xml:space="preserve"> P.13, P.14</w:t>
            </w:r>
          </w:p>
          <w:p w14:paraId="57F16AB1" w14:textId="1C3E0A8C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(few pages)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>or IXL</w:t>
            </w:r>
            <w:r>
              <w:rPr>
                <w:rFonts w:ascii="Chalkboard" w:hAnsi="Chalkboard"/>
                <w:sz w:val="22"/>
                <w:szCs w:val="22"/>
              </w:rPr>
              <w:t xml:space="preserve"> T.13, T.14</w:t>
            </w:r>
          </w:p>
        </w:tc>
        <w:tc>
          <w:tcPr>
            <w:tcW w:w="2868" w:type="dxa"/>
          </w:tcPr>
          <w:p w14:paraId="5C42723F" w14:textId="77777777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669130B8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>
              <w:rPr>
                <w:rFonts w:ascii="Chalkboard" w:hAnsi="Chalkboard"/>
                <w:sz w:val="22"/>
                <w:szCs w:val="22"/>
              </w:rPr>
              <w:t>P.15, P.16</w:t>
            </w:r>
          </w:p>
          <w:p w14:paraId="3BE1F629" w14:textId="3550B53A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or IXL</w:t>
            </w:r>
            <w:r>
              <w:rPr>
                <w:rFonts w:ascii="Chalkboard" w:hAnsi="Chalkboard"/>
                <w:sz w:val="22"/>
                <w:szCs w:val="22"/>
              </w:rPr>
              <w:t xml:space="preserve"> T.15, T.16</w:t>
            </w:r>
          </w:p>
        </w:tc>
      </w:tr>
      <w:tr w:rsidR="00A913BC" w:rsidRPr="00BA32CB" w14:paraId="685F738B" w14:textId="77777777" w:rsidTr="006828E6">
        <w:trPr>
          <w:trHeight w:val="269"/>
        </w:trPr>
        <w:tc>
          <w:tcPr>
            <w:tcW w:w="2547" w:type="dxa"/>
          </w:tcPr>
          <w:p w14:paraId="213EE754" w14:textId="56EF8A1E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977" w:type="dxa"/>
          </w:tcPr>
          <w:p w14:paraId="053D434E" w14:textId="199D4451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3079" w:type="dxa"/>
          </w:tcPr>
          <w:p w14:paraId="1A4BCD3F" w14:textId="170C2D11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A913BC" w:rsidRPr="00BA32CB" w:rsidRDefault="00A913BC" w:rsidP="00A913BC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77A7C8E4" w14:textId="1FF3E0C1" w:rsidR="00B6504C" w:rsidRDefault="00F05F62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679AE42B" wp14:editId="0D323FFA">
            <wp:simplePos x="0" y="0"/>
            <wp:positionH relativeFrom="column">
              <wp:posOffset>2628900</wp:posOffset>
            </wp:positionH>
            <wp:positionV relativeFrom="paragraph">
              <wp:posOffset>2705735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EF64BB">
        <w:rPr>
          <w:rFonts w:ascii="Chalkboard" w:hAnsi="Chalkboard"/>
          <w:color w:val="943634" w:themeColor="accent2" w:themeShade="BF"/>
          <w:sz w:val="22"/>
          <w:szCs w:val="22"/>
        </w:rPr>
        <w:t>Riddle</w:t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 xml:space="preserve">:  </w:t>
      </w:r>
      <w:r w:rsidR="00EF64BB">
        <w:rPr>
          <w:rFonts w:ascii="Chalkboard" w:hAnsi="Chalkboard"/>
          <w:color w:val="943634" w:themeColor="accent2" w:themeShade="BF"/>
          <w:sz w:val="22"/>
          <w:szCs w:val="22"/>
        </w:rPr>
        <w:t>I don’t have wings</w:t>
      </w:r>
      <w:r w:rsidR="00F7697B">
        <w:rPr>
          <w:rFonts w:ascii="Chalkboard" w:hAnsi="Chalkboard"/>
          <w:color w:val="943634" w:themeColor="accent2" w:themeShade="BF"/>
          <w:sz w:val="22"/>
          <w:szCs w:val="22"/>
        </w:rPr>
        <w:t>,</w:t>
      </w:r>
      <w:r w:rsidR="00EF64BB">
        <w:rPr>
          <w:rFonts w:ascii="Chalkboard" w:hAnsi="Chalkboard"/>
          <w:color w:val="943634" w:themeColor="accent2" w:themeShade="BF"/>
          <w:sz w:val="22"/>
          <w:szCs w:val="22"/>
        </w:rPr>
        <w:t xml:space="preserve"> but I can fly</w:t>
      </w:r>
      <w:r w:rsidR="00F7697B">
        <w:rPr>
          <w:rFonts w:ascii="Chalkboard" w:hAnsi="Chalkboard"/>
          <w:color w:val="943634" w:themeColor="accent2" w:themeShade="BF"/>
          <w:sz w:val="22"/>
          <w:szCs w:val="22"/>
        </w:rPr>
        <w:t>.</w:t>
      </w:r>
      <w:r w:rsidR="00EF64BB">
        <w:rPr>
          <w:rFonts w:ascii="Chalkboard" w:hAnsi="Chalkboard"/>
          <w:color w:val="943634" w:themeColor="accent2" w:themeShade="BF"/>
          <w:sz w:val="22"/>
          <w:szCs w:val="22"/>
        </w:rPr>
        <w:t xml:space="preserve"> I don’t have eyes</w:t>
      </w:r>
      <w:r w:rsidR="00F7697B">
        <w:rPr>
          <w:rFonts w:ascii="Chalkboard" w:hAnsi="Chalkboard"/>
          <w:color w:val="943634" w:themeColor="accent2" w:themeShade="BF"/>
          <w:sz w:val="22"/>
          <w:szCs w:val="22"/>
        </w:rPr>
        <w:t>,</w:t>
      </w:r>
      <w:r w:rsidR="00EF64BB">
        <w:rPr>
          <w:rFonts w:ascii="Chalkboard" w:hAnsi="Chalkboard"/>
          <w:color w:val="943634" w:themeColor="accent2" w:themeShade="BF"/>
          <w:sz w:val="22"/>
          <w:szCs w:val="22"/>
        </w:rPr>
        <w:t xml:space="preserve"> but I can cry.  What am I</w:t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>? (Answer at the bottom of the page)</w:t>
      </w:r>
    </w:p>
    <w:p w14:paraId="740412DB" w14:textId="2C2C7F94" w:rsidR="00E67A0C" w:rsidRPr="00F05F62" w:rsidRDefault="00EF64BB" w:rsidP="005320BE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inline distT="0" distB="0" distL="0" distR="0" wp14:anchorId="14EB914B" wp14:editId="0861D4C7">
            <wp:extent cx="33147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1F4"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="005320BE">
        <w:rPr>
          <w:rFonts w:ascii="Chalkboard" w:hAnsi="Chalkboard"/>
          <w:color w:val="943634" w:themeColor="accent2" w:themeShade="BF"/>
          <w:sz w:val="22"/>
          <w:szCs w:val="22"/>
        </w:rPr>
        <w:t xml:space="preserve"> </w:t>
      </w:r>
      <w:r w:rsidR="00F241F4" w:rsidRPr="00F241F4">
        <w:rPr>
          <w:rFonts w:ascii="Chalkboard" w:hAnsi="Chalkboard"/>
          <w:sz w:val="22"/>
          <w:szCs w:val="22"/>
        </w:rPr>
        <w:t>please email photo of completed project</w:t>
      </w:r>
      <w:r w:rsidR="00FC7C2D">
        <w:rPr>
          <w:rFonts w:ascii="Chalkboard" w:hAnsi="Chalkboard"/>
          <w:sz w:val="22"/>
          <w:szCs w:val="22"/>
        </w:rPr>
        <w:t xml:space="preserve"> for assessment</w:t>
      </w:r>
      <w:r w:rsidR="00F241F4" w:rsidRPr="00F241F4">
        <w:rPr>
          <w:rFonts w:ascii="Chalkboard" w:hAnsi="Chalkboard"/>
          <w:sz w:val="22"/>
          <w:szCs w:val="22"/>
        </w:rPr>
        <w:t xml:space="preserve">.  </w:t>
      </w:r>
      <w:r w:rsidR="00FC7C2D">
        <w:rPr>
          <w:rFonts w:ascii="Chalkboard" w:hAnsi="Chalkboard"/>
          <w:sz w:val="22"/>
          <w:szCs w:val="22"/>
        </w:rPr>
        <w:t xml:space="preserve">   </w:t>
      </w:r>
      <w:r w:rsidR="00566E4C">
        <w:rPr>
          <w:rFonts w:ascii="Chalkboard" w:hAnsi="Chalkboard"/>
          <w:sz w:val="22"/>
          <w:szCs w:val="22"/>
        </w:rPr>
        <w:t xml:space="preserve">Answer to joke:  </w:t>
      </w:r>
      <w:r w:rsidRPr="00EF64BB">
        <w:rPr>
          <w:rFonts w:ascii="Chalkboard" w:hAnsi="Chalkboard"/>
          <w:color w:val="943634" w:themeColor="accent2" w:themeShade="BF"/>
          <w:sz w:val="22"/>
          <w:szCs w:val="22"/>
        </w:rPr>
        <w:t>A cloud</w:t>
      </w:r>
    </w:p>
    <w:sectPr w:rsidR="00E67A0C" w:rsidRPr="00F05F62" w:rsidSect="003B0C06">
      <w:pgSz w:w="15840" w:h="12240" w:orient="landscape"/>
      <w:pgMar w:top="284" w:right="81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5C5"/>
    <w:multiLevelType w:val="hybridMultilevel"/>
    <w:tmpl w:val="EBD257D8"/>
    <w:lvl w:ilvl="0" w:tplc="5CF21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9"/>
    <w:rsid w:val="0004031B"/>
    <w:rsid w:val="00043E17"/>
    <w:rsid w:val="000539CC"/>
    <w:rsid w:val="00081C7A"/>
    <w:rsid w:val="000C3EB8"/>
    <w:rsid w:val="000C704F"/>
    <w:rsid w:val="000F3938"/>
    <w:rsid w:val="000F5136"/>
    <w:rsid w:val="0012023C"/>
    <w:rsid w:val="001366F0"/>
    <w:rsid w:val="00136BE7"/>
    <w:rsid w:val="00142885"/>
    <w:rsid w:val="00142F22"/>
    <w:rsid w:val="001739AF"/>
    <w:rsid w:val="00180AB8"/>
    <w:rsid w:val="001A0BA3"/>
    <w:rsid w:val="001B25D0"/>
    <w:rsid w:val="001B691C"/>
    <w:rsid w:val="001E0015"/>
    <w:rsid w:val="001F58CD"/>
    <w:rsid w:val="00204DD9"/>
    <w:rsid w:val="002062D4"/>
    <w:rsid w:val="002366DC"/>
    <w:rsid w:val="002450FF"/>
    <w:rsid w:val="00247313"/>
    <w:rsid w:val="00256880"/>
    <w:rsid w:val="00292AED"/>
    <w:rsid w:val="002B4F73"/>
    <w:rsid w:val="002F0DA5"/>
    <w:rsid w:val="002F30D2"/>
    <w:rsid w:val="00312364"/>
    <w:rsid w:val="00312A39"/>
    <w:rsid w:val="0032075E"/>
    <w:rsid w:val="00331958"/>
    <w:rsid w:val="0034253D"/>
    <w:rsid w:val="00342B3F"/>
    <w:rsid w:val="00366EBE"/>
    <w:rsid w:val="003B0C06"/>
    <w:rsid w:val="003E2C88"/>
    <w:rsid w:val="00400F79"/>
    <w:rsid w:val="00406390"/>
    <w:rsid w:val="00410445"/>
    <w:rsid w:val="004639A0"/>
    <w:rsid w:val="004A0697"/>
    <w:rsid w:val="004C74F6"/>
    <w:rsid w:val="004D0F3E"/>
    <w:rsid w:val="005014BE"/>
    <w:rsid w:val="0050671B"/>
    <w:rsid w:val="0051090F"/>
    <w:rsid w:val="00520D1E"/>
    <w:rsid w:val="00522A64"/>
    <w:rsid w:val="00531912"/>
    <w:rsid w:val="005320BE"/>
    <w:rsid w:val="00547416"/>
    <w:rsid w:val="0055325D"/>
    <w:rsid w:val="00566E4C"/>
    <w:rsid w:val="005824D1"/>
    <w:rsid w:val="005C2C9F"/>
    <w:rsid w:val="005C6FC1"/>
    <w:rsid w:val="0061118C"/>
    <w:rsid w:val="00621227"/>
    <w:rsid w:val="00646345"/>
    <w:rsid w:val="0067518E"/>
    <w:rsid w:val="006828E6"/>
    <w:rsid w:val="006958EF"/>
    <w:rsid w:val="006E34EB"/>
    <w:rsid w:val="006E6F09"/>
    <w:rsid w:val="00714CF4"/>
    <w:rsid w:val="00723CF2"/>
    <w:rsid w:val="0074402F"/>
    <w:rsid w:val="007618D8"/>
    <w:rsid w:val="00773B37"/>
    <w:rsid w:val="00776292"/>
    <w:rsid w:val="007833F5"/>
    <w:rsid w:val="007967F0"/>
    <w:rsid w:val="007B7880"/>
    <w:rsid w:val="007C0CE1"/>
    <w:rsid w:val="007C1F03"/>
    <w:rsid w:val="007C5D27"/>
    <w:rsid w:val="007E3D90"/>
    <w:rsid w:val="0080764D"/>
    <w:rsid w:val="00814CD3"/>
    <w:rsid w:val="0084233B"/>
    <w:rsid w:val="00865240"/>
    <w:rsid w:val="008768BE"/>
    <w:rsid w:val="00883C29"/>
    <w:rsid w:val="008E0C0C"/>
    <w:rsid w:val="00904B3E"/>
    <w:rsid w:val="00917F88"/>
    <w:rsid w:val="009663B1"/>
    <w:rsid w:val="00970C22"/>
    <w:rsid w:val="009C2749"/>
    <w:rsid w:val="009C72D7"/>
    <w:rsid w:val="009D0DC8"/>
    <w:rsid w:val="009D1D1B"/>
    <w:rsid w:val="009D4CFB"/>
    <w:rsid w:val="00A5062B"/>
    <w:rsid w:val="00A646CE"/>
    <w:rsid w:val="00A771AA"/>
    <w:rsid w:val="00A87C09"/>
    <w:rsid w:val="00A913BC"/>
    <w:rsid w:val="00AA5535"/>
    <w:rsid w:val="00AE40C6"/>
    <w:rsid w:val="00B00645"/>
    <w:rsid w:val="00B62F88"/>
    <w:rsid w:val="00B6504C"/>
    <w:rsid w:val="00BA32CB"/>
    <w:rsid w:val="00BA6704"/>
    <w:rsid w:val="00BA69AD"/>
    <w:rsid w:val="00BE0C3A"/>
    <w:rsid w:val="00BF136B"/>
    <w:rsid w:val="00BF296E"/>
    <w:rsid w:val="00C10C98"/>
    <w:rsid w:val="00C61CBD"/>
    <w:rsid w:val="00C75AB6"/>
    <w:rsid w:val="00C946BC"/>
    <w:rsid w:val="00CB5AFF"/>
    <w:rsid w:val="00CF2F6D"/>
    <w:rsid w:val="00D035BB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EF64BB"/>
    <w:rsid w:val="00F05F62"/>
    <w:rsid w:val="00F1713C"/>
    <w:rsid w:val="00F241F4"/>
    <w:rsid w:val="00F2767C"/>
    <w:rsid w:val="00F3654E"/>
    <w:rsid w:val="00F52ADA"/>
    <w:rsid w:val="00F7697B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7F08ECA6-E2D1-3843-9305-FE0D5F1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12994/Desktop/Weekly%20Work%20May%204%20-%208/Grade%203%20Cursive%20Writing%20practice%20book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Users/12994/Desktop/Weekly%20Work%20May%204%20-%208/Grade%202%20Printing%20practice%20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2347C-A1DB-014B-A21B-AE85EA30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10</cp:revision>
  <cp:lastPrinted>2020-05-30T03:50:00Z</cp:lastPrinted>
  <dcterms:created xsi:type="dcterms:W3CDTF">2020-06-09T19:33:00Z</dcterms:created>
  <dcterms:modified xsi:type="dcterms:W3CDTF">2020-06-12T22:39:00Z</dcterms:modified>
</cp:coreProperties>
</file>